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BAA5" w14:textId="77777777" w:rsidR="006F7A2D" w:rsidRPr="006F7A2D" w:rsidRDefault="006F7A2D" w:rsidP="006F7A2D">
      <w:pPr>
        <w:pStyle w:val="Default"/>
        <w:ind w:firstLine="5103"/>
        <w:rPr>
          <w:b/>
          <w:color w:val="auto"/>
          <w:lang w:bidi="en-US"/>
        </w:rPr>
      </w:pPr>
      <w:r w:rsidRPr="006F7A2D">
        <w:rPr>
          <w:b/>
          <w:color w:val="auto"/>
          <w:lang w:bidi="en-US"/>
        </w:rPr>
        <w:t xml:space="preserve">ЗАТВЕРДЖЕНО </w:t>
      </w:r>
    </w:p>
    <w:p w14:paraId="69D527A1" w14:textId="77777777" w:rsidR="006F7A2D" w:rsidRDefault="006F7A2D" w:rsidP="006F7A2D">
      <w:pPr>
        <w:pStyle w:val="Default"/>
        <w:ind w:firstLine="5103"/>
        <w:rPr>
          <w:b/>
          <w:color w:val="auto"/>
          <w:lang w:bidi="en-US"/>
        </w:rPr>
      </w:pPr>
      <w:r w:rsidRPr="006F7A2D">
        <w:rPr>
          <w:b/>
          <w:color w:val="auto"/>
          <w:lang w:bidi="en-US"/>
        </w:rPr>
        <w:t>Протокол б/н від 17 червня 2024 року</w:t>
      </w:r>
    </w:p>
    <w:p w14:paraId="026936DE" w14:textId="2A390DDA" w:rsidR="006F7A2D" w:rsidRPr="006F7A2D" w:rsidRDefault="006F7A2D" w:rsidP="006F7A2D">
      <w:pPr>
        <w:pStyle w:val="Default"/>
        <w:ind w:firstLine="5103"/>
        <w:rPr>
          <w:b/>
          <w:color w:val="auto"/>
          <w:lang w:bidi="en-US"/>
        </w:rPr>
      </w:pPr>
      <w:r w:rsidRPr="006F7A2D">
        <w:rPr>
          <w:b/>
          <w:color w:val="auto"/>
          <w:lang w:bidi="en-US"/>
        </w:rPr>
        <w:t xml:space="preserve"> ___________директор Щербакова О.Г.</w:t>
      </w:r>
    </w:p>
    <w:p w14:paraId="2B079A02" w14:textId="75EDA6F1" w:rsidR="008D7DD1" w:rsidRPr="00ED6E2F" w:rsidRDefault="006F7A2D" w:rsidP="006F7A2D">
      <w:pPr>
        <w:pStyle w:val="Default"/>
        <w:ind w:firstLine="5103"/>
        <w:rPr>
          <w:lang w:val="uk-UA"/>
        </w:rPr>
      </w:pPr>
      <w:r w:rsidRPr="006F7A2D">
        <w:rPr>
          <w:b/>
          <w:color w:val="auto"/>
          <w:lang w:bidi="en-US"/>
        </w:rPr>
        <w:tab/>
        <w:t xml:space="preserve">     мп</w:t>
      </w:r>
    </w:p>
    <w:p w14:paraId="5DABF859" w14:textId="77777777" w:rsidR="00ED6E2F" w:rsidRDefault="00ED6E2F" w:rsidP="008D7DD1">
      <w:pPr>
        <w:pStyle w:val="Default"/>
      </w:pPr>
    </w:p>
    <w:p w14:paraId="296352F6" w14:textId="77777777" w:rsidR="00ED6E2F" w:rsidRDefault="00ED6E2F" w:rsidP="008D7DD1">
      <w:pPr>
        <w:pStyle w:val="Default"/>
      </w:pPr>
    </w:p>
    <w:p w14:paraId="62727F08" w14:textId="77777777" w:rsidR="00ED6E2F" w:rsidRDefault="00ED6E2F" w:rsidP="008D7DD1">
      <w:pPr>
        <w:pStyle w:val="Default"/>
      </w:pPr>
    </w:p>
    <w:p w14:paraId="5D8043AD" w14:textId="77777777" w:rsidR="008D7DD1" w:rsidRDefault="008D7DD1" w:rsidP="008D7DD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РОЗГЛЯДУ</w:t>
      </w:r>
    </w:p>
    <w:p w14:paraId="1CB121A9" w14:textId="77777777" w:rsidR="008D7DD1" w:rsidRDefault="008D7DD1" w:rsidP="008D7DD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ПТ ЛОМБАРД «</w:t>
      </w:r>
      <w:r>
        <w:rPr>
          <w:b/>
          <w:bCs/>
          <w:sz w:val="28"/>
          <w:szCs w:val="28"/>
          <w:lang w:val="uk-UA"/>
        </w:rPr>
        <w:t>ЕТАЛОН</w:t>
      </w:r>
      <w:r>
        <w:rPr>
          <w:b/>
          <w:bCs/>
          <w:sz w:val="28"/>
          <w:szCs w:val="28"/>
        </w:rPr>
        <w:t>»  (надалі – «Ломбард»)</w:t>
      </w:r>
    </w:p>
    <w:p w14:paraId="526513C1" w14:textId="77777777" w:rsidR="008D7DD1" w:rsidRDefault="008D7DD1" w:rsidP="008D7DD1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ЗВЕРНЕНЬ (СКАРГ) КЛІЄНТІВ-СПОЖИВАЧІВ ФІНАНСОВИХ ПОСЛУГ</w:t>
      </w:r>
    </w:p>
    <w:p w14:paraId="0AB3B845" w14:textId="77777777" w:rsidR="007F1AD8" w:rsidRPr="007F1AD8" w:rsidRDefault="007F1AD8" w:rsidP="008D7DD1">
      <w:pPr>
        <w:pStyle w:val="Default"/>
        <w:jc w:val="center"/>
        <w:rPr>
          <w:sz w:val="28"/>
          <w:szCs w:val="28"/>
          <w:lang w:val="uk-UA"/>
        </w:rPr>
      </w:pPr>
    </w:p>
    <w:p w14:paraId="2BB0EAC9" w14:textId="77777777" w:rsidR="008D7DD1" w:rsidRDefault="008D7DD1" w:rsidP="006F7A2D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D7DD1">
        <w:rPr>
          <w:b/>
          <w:bCs/>
          <w:sz w:val="28"/>
          <w:szCs w:val="28"/>
          <w:lang w:val="uk-UA"/>
        </w:rPr>
        <w:t>Загальна інформація</w:t>
      </w:r>
    </w:p>
    <w:p w14:paraId="3D2BF1F1" w14:textId="77777777" w:rsidR="007F1AD8" w:rsidRPr="008D7DD1" w:rsidRDefault="007F1AD8" w:rsidP="006F7A2D">
      <w:pPr>
        <w:pStyle w:val="Default"/>
        <w:spacing w:line="276" w:lineRule="auto"/>
        <w:ind w:left="720"/>
        <w:jc w:val="both"/>
        <w:rPr>
          <w:sz w:val="28"/>
          <w:szCs w:val="28"/>
          <w:lang w:val="uk-UA"/>
        </w:rPr>
      </w:pPr>
    </w:p>
    <w:p w14:paraId="59ED8AFB" w14:textId="49B0844D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>1.1. Споживачі мають право в письмовій або усній формі, з урахуванням вимог визначених Законом України «Про звернення громадян», направити ПТ ЛОМБАРД «</w:t>
      </w:r>
      <w:r>
        <w:rPr>
          <w:sz w:val="28"/>
          <w:szCs w:val="28"/>
          <w:lang w:val="uk-UA"/>
        </w:rPr>
        <w:t>ЕТАЛОН</w:t>
      </w:r>
      <w:r w:rsidRPr="008D7DD1">
        <w:rPr>
          <w:sz w:val="28"/>
          <w:szCs w:val="28"/>
          <w:lang w:val="uk-UA"/>
        </w:rPr>
        <w:t xml:space="preserve">» (надалі – «Ломбард») свої пропозиції (зауваження), заяви (клопотання) і скарги (далі – звернення). </w:t>
      </w:r>
    </w:p>
    <w:p w14:paraId="08F9B69F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1.2. Мову звернень та відповідей на них визначає Закон України «Про забезпечення функціонування української мови як державної». </w:t>
      </w:r>
    </w:p>
    <w:p w14:paraId="6EDFB9C4" w14:textId="5EF4300D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>1.3. Усне звернення: надається до головного офісу Ломбарду споживачем за допомогою засобів телефонного зв’язку через телефон:</w:t>
      </w:r>
      <w:r w:rsidR="00E46CD8">
        <w:rPr>
          <w:sz w:val="28"/>
          <w:szCs w:val="28"/>
          <w:lang w:val="uk-UA"/>
        </w:rPr>
        <w:t xml:space="preserve"> </w:t>
      </w:r>
      <w:r w:rsidRPr="008D7DD1">
        <w:rPr>
          <w:sz w:val="28"/>
          <w:szCs w:val="28"/>
          <w:lang w:val="uk-UA"/>
        </w:rPr>
        <w:t>+38 (0</w:t>
      </w:r>
      <w:r>
        <w:rPr>
          <w:sz w:val="28"/>
          <w:szCs w:val="28"/>
          <w:lang w:val="uk-UA"/>
        </w:rPr>
        <w:t>563</w:t>
      </w:r>
      <w:r w:rsidRPr="008D7DD1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20</w:t>
      </w:r>
      <w:r w:rsidRPr="008D7DD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8D7DD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59</w:t>
      </w:r>
      <w:r w:rsidRPr="008D7DD1">
        <w:rPr>
          <w:sz w:val="28"/>
          <w:szCs w:val="28"/>
          <w:lang w:val="uk-UA"/>
        </w:rPr>
        <w:t xml:space="preserve"> та записується (реєструється) посадовою особою Ломбарду. </w:t>
      </w:r>
    </w:p>
    <w:p w14:paraId="17E68366" w14:textId="4ABA0688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1.4. Письмове звернення: надсилається споживачем поштовим зв’язком на адресу Ломбарду: Україна, </w:t>
      </w:r>
      <w:r>
        <w:rPr>
          <w:sz w:val="28"/>
          <w:szCs w:val="28"/>
          <w:lang w:val="uk-UA"/>
        </w:rPr>
        <w:t>51413</w:t>
      </w:r>
      <w:r w:rsidRPr="008D7DD1">
        <w:rPr>
          <w:sz w:val="28"/>
          <w:szCs w:val="28"/>
          <w:lang w:val="uk-UA"/>
        </w:rPr>
        <w:t xml:space="preserve">, місто </w:t>
      </w:r>
      <w:r>
        <w:rPr>
          <w:sz w:val="28"/>
          <w:szCs w:val="28"/>
          <w:lang w:val="uk-UA"/>
        </w:rPr>
        <w:t>Павлоград</w:t>
      </w:r>
      <w:r w:rsidRPr="008D7DD1">
        <w:rPr>
          <w:sz w:val="28"/>
          <w:szCs w:val="28"/>
          <w:lang w:val="uk-UA"/>
        </w:rPr>
        <w:t xml:space="preserve">, вулиця </w:t>
      </w:r>
      <w:r>
        <w:rPr>
          <w:sz w:val="28"/>
          <w:szCs w:val="28"/>
          <w:lang w:val="uk-UA"/>
        </w:rPr>
        <w:t>Кравченк</w:t>
      </w:r>
      <w:r w:rsidR="000C36D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, </w:t>
      </w:r>
      <w:r w:rsidRPr="008D7DD1">
        <w:rPr>
          <w:sz w:val="28"/>
          <w:szCs w:val="28"/>
          <w:lang w:val="uk-UA"/>
        </w:rPr>
        <w:t xml:space="preserve"> будинок</w:t>
      </w:r>
      <w:r>
        <w:rPr>
          <w:sz w:val="28"/>
          <w:szCs w:val="28"/>
          <w:lang w:val="uk-UA"/>
        </w:rPr>
        <w:t xml:space="preserve"> </w:t>
      </w:r>
      <w:r w:rsidRPr="008D7DD1">
        <w:rPr>
          <w:sz w:val="28"/>
          <w:szCs w:val="28"/>
          <w:lang w:val="uk-UA"/>
        </w:rPr>
        <w:t xml:space="preserve">4. </w:t>
      </w:r>
    </w:p>
    <w:p w14:paraId="014BA8D0" w14:textId="77777777" w:rsid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Письмове звернення також може бути надіслане з використанням мережі Інтернет електронною поштою на адресу: </w:t>
      </w:r>
      <w:hyperlink r:id="rId5" w:history="1">
        <w:r w:rsidR="007F1AD8" w:rsidRPr="00DC46A8">
          <w:rPr>
            <w:rStyle w:val="af5"/>
            <w:sz w:val="28"/>
            <w:szCs w:val="28"/>
            <w:lang w:val="en-US"/>
          </w:rPr>
          <w:t>lombard</w:t>
        </w:r>
        <w:r w:rsidR="007F1AD8" w:rsidRPr="00DC46A8">
          <w:rPr>
            <w:rStyle w:val="af5"/>
            <w:sz w:val="28"/>
            <w:szCs w:val="28"/>
          </w:rPr>
          <w:t>@</w:t>
        </w:r>
        <w:r w:rsidR="007F1AD8" w:rsidRPr="00DC46A8">
          <w:rPr>
            <w:rStyle w:val="af5"/>
            <w:sz w:val="28"/>
            <w:szCs w:val="28"/>
            <w:lang w:val="en-US"/>
          </w:rPr>
          <w:t>multinet</w:t>
        </w:r>
        <w:r w:rsidR="007F1AD8" w:rsidRPr="00DC46A8">
          <w:rPr>
            <w:rStyle w:val="af5"/>
            <w:sz w:val="28"/>
            <w:szCs w:val="28"/>
          </w:rPr>
          <w:t>.</w:t>
        </w:r>
        <w:r w:rsidR="007F1AD8" w:rsidRPr="00DC46A8">
          <w:rPr>
            <w:rStyle w:val="af5"/>
            <w:sz w:val="28"/>
            <w:szCs w:val="28"/>
            <w:lang w:val="en-US"/>
          </w:rPr>
          <w:t>dp</w:t>
        </w:r>
        <w:r w:rsidR="007F1AD8" w:rsidRPr="00DC46A8">
          <w:rPr>
            <w:rStyle w:val="af5"/>
            <w:sz w:val="28"/>
            <w:szCs w:val="28"/>
          </w:rPr>
          <w:t>.</w:t>
        </w:r>
        <w:r w:rsidR="007F1AD8" w:rsidRPr="00DC46A8">
          <w:rPr>
            <w:rStyle w:val="af5"/>
            <w:sz w:val="28"/>
            <w:szCs w:val="28"/>
            <w:lang w:val="en-US"/>
          </w:rPr>
          <w:t>ua</w:t>
        </w:r>
      </w:hyperlink>
      <w:r w:rsidRPr="008D7DD1">
        <w:rPr>
          <w:sz w:val="28"/>
          <w:szCs w:val="28"/>
          <w:lang w:val="uk-UA"/>
        </w:rPr>
        <w:t xml:space="preserve">. </w:t>
      </w:r>
    </w:p>
    <w:p w14:paraId="4E97F559" w14:textId="77777777" w:rsidR="007F1AD8" w:rsidRPr="008D7DD1" w:rsidRDefault="007F1AD8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14:paraId="36AC439B" w14:textId="77777777" w:rsidR="008D7DD1" w:rsidRDefault="008D7DD1" w:rsidP="006F7A2D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D7DD1">
        <w:rPr>
          <w:b/>
          <w:bCs/>
          <w:sz w:val="28"/>
          <w:szCs w:val="28"/>
          <w:lang w:val="uk-UA"/>
        </w:rPr>
        <w:t>Вимоги до звернення</w:t>
      </w:r>
    </w:p>
    <w:p w14:paraId="09AA624F" w14:textId="77777777" w:rsidR="007F1AD8" w:rsidRPr="008D7DD1" w:rsidRDefault="007F1AD8" w:rsidP="006F7A2D">
      <w:pPr>
        <w:pStyle w:val="Default"/>
        <w:spacing w:line="276" w:lineRule="auto"/>
        <w:ind w:left="720"/>
        <w:jc w:val="both"/>
        <w:rPr>
          <w:sz w:val="28"/>
          <w:szCs w:val="28"/>
          <w:lang w:val="uk-UA"/>
        </w:rPr>
      </w:pPr>
    </w:p>
    <w:p w14:paraId="688A31BC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У зверненні має бути зазначено прізвище, ім’я, по батькові, місце проживання споживача, викладено суть порушеного питання, зауваження, пропозиції, заяви чи скарги, прохання чи вимоги. </w:t>
      </w:r>
    </w:p>
    <w:p w14:paraId="18A2EC9D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Письмове звернення повинно бути підписано споживачем із зазначенням дати складання звернення. </w:t>
      </w:r>
    </w:p>
    <w:p w14:paraId="3D5C0B6B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В електронному зверненні також має бути зазначено електронну поштову адресу, на яку споживачу може бути надіслано відповідь, або відомості про інші засоби зв’язку з ним. </w:t>
      </w:r>
    </w:p>
    <w:p w14:paraId="0F2ECD2F" w14:textId="77777777" w:rsid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Застосування електронного цифрового підпису при надсиланні електронного звернення не вимагається. Звернення, оформлене без </w:t>
      </w:r>
      <w:r w:rsidRPr="008D7DD1">
        <w:rPr>
          <w:sz w:val="28"/>
          <w:szCs w:val="28"/>
          <w:lang w:val="uk-UA"/>
        </w:rPr>
        <w:lastRenderedPageBreak/>
        <w:t xml:space="preserve">дотримання зазначених вимог, повертається споживачу з відповідними роз’ясненнями не пізніш як через десять днів від дня його надходження, крім випадків, передбачених частиною першою статті 7 Закону України «Про звернення громадян». </w:t>
      </w:r>
    </w:p>
    <w:p w14:paraId="1182383A" w14:textId="77777777" w:rsidR="007F1AD8" w:rsidRPr="008D7DD1" w:rsidRDefault="007F1AD8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14:paraId="4BB3CCBB" w14:textId="77777777" w:rsidR="008D7DD1" w:rsidRDefault="008D7DD1" w:rsidP="006F7A2D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D7DD1">
        <w:rPr>
          <w:b/>
          <w:bCs/>
          <w:sz w:val="28"/>
          <w:szCs w:val="28"/>
          <w:lang w:val="uk-UA"/>
        </w:rPr>
        <w:t>Звернення, які не підлягають розгляду та вирішенню</w:t>
      </w:r>
    </w:p>
    <w:p w14:paraId="4BC1FC99" w14:textId="77777777" w:rsidR="007F1AD8" w:rsidRPr="008D7DD1" w:rsidRDefault="007F1AD8" w:rsidP="006F7A2D">
      <w:pPr>
        <w:pStyle w:val="Default"/>
        <w:spacing w:line="276" w:lineRule="auto"/>
        <w:ind w:left="720"/>
        <w:jc w:val="both"/>
        <w:rPr>
          <w:sz w:val="28"/>
          <w:szCs w:val="28"/>
          <w:lang w:val="uk-UA"/>
        </w:rPr>
      </w:pPr>
    </w:p>
    <w:p w14:paraId="6C044B2D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Відповідно до Закону України «Про звернення громадян» письмове звернення без зазначення місця проживання, не підписане автором (авторами), а також таке, з якого неможливо встановити авторство, визнається анонімним і розгляду не підлягає. </w:t>
      </w:r>
    </w:p>
    <w:p w14:paraId="7BC4F621" w14:textId="77777777" w:rsid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Не розглядаються повторні звернення від одного і того ж споживача з одного і того ж питання, якщо перше вирішено по суті та звернення осіб, визнаних судом недієздатними. Повернення звернення /відмова у розгляді звернення не перешкоджає повторному зверненню споживача до Ломбарду, якщо перестануть існувати обставини, що стали підставою для її повернення/відмови у розгляді. </w:t>
      </w:r>
    </w:p>
    <w:p w14:paraId="4E2348B2" w14:textId="77777777" w:rsidR="007F1AD8" w:rsidRPr="00ED6E2F" w:rsidRDefault="007F1AD8" w:rsidP="006F7A2D">
      <w:pPr>
        <w:pStyle w:val="Default"/>
        <w:spacing w:line="276" w:lineRule="auto"/>
        <w:ind w:firstLine="851"/>
        <w:jc w:val="both"/>
        <w:rPr>
          <w:sz w:val="28"/>
          <w:szCs w:val="28"/>
        </w:rPr>
      </w:pPr>
    </w:p>
    <w:p w14:paraId="3AA8C67B" w14:textId="77777777" w:rsidR="008D7DD1" w:rsidRDefault="008D7DD1" w:rsidP="006F7A2D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D7DD1">
        <w:rPr>
          <w:b/>
          <w:bCs/>
          <w:sz w:val="28"/>
          <w:szCs w:val="28"/>
          <w:lang w:val="uk-UA"/>
        </w:rPr>
        <w:t>Термін розгляду звернень</w:t>
      </w:r>
    </w:p>
    <w:p w14:paraId="77D33326" w14:textId="77777777" w:rsidR="007F1AD8" w:rsidRDefault="007F1AD8" w:rsidP="006F7A2D">
      <w:pPr>
        <w:pStyle w:val="Default"/>
        <w:spacing w:line="276" w:lineRule="auto"/>
        <w:ind w:left="720"/>
        <w:jc w:val="both"/>
        <w:rPr>
          <w:b/>
          <w:bCs/>
          <w:sz w:val="28"/>
          <w:szCs w:val="28"/>
          <w:lang w:val="uk-UA"/>
        </w:rPr>
      </w:pPr>
    </w:p>
    <w:p w14:paraId="7C5E2A2B" w14:textId="77777777" w:rsidR="007F1AD8" w:rsidRPr="008D7DD1" w:rsidRDefault="007F1AD8" w:rsidP="006F7A2D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</w:p>
    <w:p w14:paraId="4384AD14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Звернення розглядаються і вирішуються у термін не більше одного місяця від дня їх надходження, а ті, які не потребують додаткового вивчення, - невідкладно, але не пізніше п'ятнадцяти днів від дня їх отримання. </w:t>
      </w:r>
    </w:p>
    <w:p w14:paraId="53F0C30A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Якщо в місячний термін вирішити порушені у зверненні питання неможливо, Директор Ломбарду або особа, що його заміняє, встановлює необхідний термін для його розгляду, про що повідомляється споживач, який подав звернення. </w:t>
      </w:r>
    </w:p>
    <w:p w14:paraId="56772A40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При цьому загальний термін вирішення питань, порушених у зверненні, не може перевищувати сорока п’яти днів. </w:t>
      </w:r>
    </w:p>
    <w:p w14:paraId="349CCE5D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Датою надходження звернення до Ломбарду є: </w:t>
      </w:r>
    </w:p>
    <w:p w14:paraId="7EA59BF3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- якщо звернення направлено споживачем засобами поштового зв’язку - день отримання (реєстрації) звернення Ломбардом; </w:t>
      </w:r>
    </w:p>
    <w:p w14:paraId="325CB523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- якщо звернення направлено електронною поштою на адресу lombard@multinet.dp.ua - день отримання (реєстрації) скарги Ломбардом; </w:t>
      </w:r>
    </w:p>
    <w:p w14:paraId="299DBCEF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- якщо скарга подана засобами телефонного зв’язку – дата прийняття звернення відповідальним працівником Ломбарду. </w:t>
      </w:r>
    </w:p>
    <w:p w14:paraId="2365DFAA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Якщо Ломбард не може дотриматися зазначеного строку, то споживачу повідомлять про це у письмовій формі з обґрунтуванням причин більш довгого </w:t>
      </w:r>
      <w:r w:rsidRPr="008D7DD1">
        <w:rPr>
          <w:sz w:val="28"/>
          <w:szCs w:val="28"/>
          <w:lang w:val="uk-UA"/>
        </w:rPr>
        <w:lastRenderedPageBreak/>
        <w:t xml:space="preserve">строку розгляду та зазначенням нового строку розгляду звернення, з урахуванням, того, що загальний строк вирішення питань, порушених споживачем, не може перевищувати 45 днів. </w:t>
      </w:r>
    </w:p>
    <w:p w14:paraId="16423123" w14:textId="77777777" w:rsid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>На обґрунтовану письмовому вимогу споживача термін розгляду</w:t>
      </w:r>
      <w:r w:rsidR="007F1AD8">
        <w:rPr>
          <w:sz w:val="28"/>
          <w:szCs w:val="28"/>
          <w:lang w:val="uk-UA"/>
        </w:rPr>
        <w:t xml:space="preserve"> звернення може бути скорочено.</w:t>
      </w:r>
    </w:p>
    <w:p w14:paraId="0463BDEC" w14:textId="77777777" w:rsidR="007F1AD8" w:rsidRPr="008D7DD1" w:rsidRDefault="007F1AD8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14:paraId="0179AEAD" w14:textId="77777777" w:rsidR="008D7DD1" w:rsidRDefault="008D7DD1" w:rsidP="006F7A2D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D7DD1">
        <w:rPr>
          <w:b/>
          <w:bCs/>
          <w:sz w:val="28"/>
          <w:szCs w:val="28"/>
          <w:lang w:val="uk-UA"/>
        </w:rPr>
        <w:t>Спосіб відповіді на звернення</w:t>
      </w:r>
    </w:p>
    <w:p w14:paraId="342ECF35" w14:textId="77777777" w:rsidR="007F1AD8" w:rsidRPr="008D7DD1" w:rsidRDefault="007F1AD8" w:rsidP="006F7A2D">
      <w:pPr>
        <w:pStyle w:val="Default"/>
        <w:spacing w:line="276" w:lineRule="auto"/>
        <w:ind w:left="720"/>
        <w:jc w:val="both"/>
        <w:rPr>
          <w:sz w:val="28"/>
          <w:szCs w:val="28"/>
          <w:lang w:val="uk-UA"/>
        </w:rPr>
      </w:pPr>
    </w:p>
    <w:p w14:paraId="02CFEC1E" w14:textId="77777777" w:rsid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Відповідь на звернення надається споживачу з використанням засобів поштового зв’язку або електронного зв’язку на розсуд Ломбарду, якщо інше не вказано споживачем у зверненні. </w:t>
      </w:r>
    </w:p>
    <w:p w14:paraId="7DA1DAED" w14:textId="77777777" w:rsidR="007F1AD8" w:rsidRPr="008D7DD1" w:rsidRDefault="007F1AD8" w:rsidP="006F7A2D">
      <w:pPr>
        <w:pStyle w:val="Default"/>
        <w:spacing w:line="276" w:lineRule="auto"/>
        <w:ind w:firstLine="851"/>
        <w:jc w:val="center"/>
        <w:rPr>
          <w:sz w:val="28"/>
          <w:szCs w:val="28"/>
          <w:lang w:val="uk-UA"/>
        </w:rPr>
      </w:pPr>
    </w:p>
    <w:p w14:paraId="4558BC1C" w14:textId="77777777" w:rsidR="008D7DD1" w:rsidRDefault="008D7DD1" w:rsidP="006F7A2D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D7DD1">
        <w:rPr>
          <w:b/>
          <w:bCs/>
          <w:sz w:val="28"/>
          <w:szCs w:val="28"/>
          <w:lang w:val="uk-UA"/>
        </w:rPr>
        <w:t>Відповідальність</w:t>
      </w:r>
    </w:p>
    <w:p w14:paraId="783556A9" w14:textId="77777777" w:rsidR="007F1AD8" w:rsidRPr="008D7DD1" w:rsidRDefault="007F1AD8" w:rsidP="006F7A2D">
      <w:pPr>
        <w:pStyle w:val="Default"/>
        <w:spacing w:line="276" w:lineRule="auto"/>
        <w:ind w:left="720"/>
        <w:jc w:val="both"/>
        <w:rPr>
          <w:sz w:val="28"/>
          <w:szCs w:val="28"/>
          <w:lang w:val="uk-UA"/>
        </w:rPr>
      </w:pPr>
    </w:p>
    <w:p w14:paraId="314A7F17" w14:textId="77777777" w:rsid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Звернення, яке містить наклеп і образи, дискредитацію керівників та інших посадових осіб Ломбарду, заклики до розпалювання національної, расової, релігійної ворожнечі та інших протиправних дій, тягне за собою відповідальність, передбачену законодавством України. </w:t>
      </w:r>
    </w:p>
    <w:p w14:paraId="11FA6C33" w14:textId="77777777" w:rsidR="007F1AD8" w:rsidRPr="008D7DD1" w:rsidRDefault="007F1AD8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14:paraId="4F15A802" w14:textId="77777777" w:rsidR="008D7DD1" w:rsidRDefault="008D7DD1" w:rsidP="006F7A2D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8D7DD1">
        <w:rPr>
          <w:b/>
          <w:bCs/>
          <w:sz w:val="28"/>
          <w:szCs w:val="28"/>
          <w:lang w:val="uk-UA"/>
        </w:rPr>
        <w:t>Звернення споживача до Національного банку України</w:t>
      </w:r>
    </w:p>
    <w:p w14:paraId="0CDB3982" w14:textId="77777777" w:rsidR="007F1AD8" w:rsidRPr="008D7DD1" w:rsidRDefault="007F1AD8" w:rsidP="006F7A2D">
      <w:pPr>
        <w:pStyle w:val="Default"/>
        <w:spacing w:line="276" w:lineRule="auto"/>
        <w:ind w:left="720"/>
        <w:jc w:val="both"/>
        <w:rPr>
          <w:sz w:val="28"/>
          <w:szCs w:val="28"/>
          <w:lang w:val="uk-UA"/>
        </w:rPr>
      </w:pPr>
    </w:p>
    <w:p w14:paraId="5139EF77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Звернення споживача до Ломбарду не позбавляє споживача права на звернення, при наявності підстав, із заявою або на оскарження дій/бездіяльності до Національного банку України. </w:t>
      </w:r>
    </w:p>
    <w:p w14:paraId="36A48DC2" w14:textId="77777777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>Споживач може подати скаргу до Національного банку України, перелік контактних даних розміщено в розділі «Захист прав споживачів» на сторінці офіційного Інтернет</w:t>
      </w:r>
      <w:r w:rsidRPr="008D7DD1">
        <w:rPr>
          <w:sz w:val="28"/>
          <w:szCs w:val="28"/>
        </w:rPr>
        <w:t xml:space="preserve"> </w:t>
      </w:r>
      <w:r w:rsidRPr="008D7DD1">
        <w:rPr>
          <w:sz w:val="28"/>
          <w:szCs w:val="28"/>
          <w:lang w:val="uk-UA"/>
        </w:rPr>
        <w:t>-</w:t>
      </w:r>
      <w:r w:rsidR="00C23BC8">
        <w:rPr>
          <w:sz w:val="28"/>
          <w:szCs w:val="28"/>
          <w:lang w:val="uk-UA"/>
        </w:rPr>
        <w:t xml:space="preserve"> </w:t>
      </w:r>
      <w:r w:rsidRPr="008D7DD1">
        <w:rPr>
          <w:sz w:val="28"/>
          <w:szCs w:val="28"/>
          <w:lang w:val="uk-UA"/>
        </w:rPr>
        <w:t xml:space="preserve">представництва Національного банку України </w:t>
      </w:r>
    </w:p>
    <w:p w14:paraId="492ABC32" w14:textId="1AD45347" w:rsidR="00D4028E" w:rsidRDefault="000C36D0" w:rsidP="006F7A2D">
      <w:pPr>
        <w:pStyle w:val="Default"/>
        <w:spacing w:line="276" w:lineRule="auto"/>
        <w:ind w:firstLine="851"/>
        <w:jc w:val="both"/>
        <w:rPr>
          <w:sz w:val="28"/>
          <w:szCs w:val="28"/>
          <w:u w:val="single"/>
          <w:lang w:val="uk-UA"/>
        </w:rPr>
      </w:pPr>
      <w:hyperlink r:id="rId6" w:history="1">
        <w:r w:rsidR="00D4028E" w:rsidRPr="003B0F34">
          <w:rPr>
            <w:rStyle w:val="af5"/>
            <w:sz w:val="28"/>
            <w:szCs w:val="28"/>
            <w:lang w:val="uk-UA"/>
          </w:rPr>
          <w:t>https://bank.gov.ua/ua/consumer-protection/citizens-appeals</w:t>
        </w:r>
      </w:hyperlink>
    </w:p>
    <w:p w14:paraId="495C7DF3" w14:textId="17523E3F" w:rsidR="008D7DD1" w:rsidRPr="008D7DD1" w:rsidRDefault="008D7DD1" w:rsidP="006F7A2D">
      <w:pPr>
        <w:pStyle w:val="Default"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D7DD1">
        <w:rPr>
          <w:sz w:val="28"/>
          <w:szCs w:val="28"/>
          <w:lang w:val="uk-UA"/>
        </w:rPr>
        <w:t xml:space="preserve">Термін розгляду звернення – не більше одного місяця з дня його надходження. Загальний термін розгляду звернення (у разі його продовження, якщо в місячний термін вирішити порушені у зверненні питання неможливо) не повинен перевищувати 45 календарних днів. </w:t>
      </w:r>
    </w:p>
    <w:p w14:paraId="7C58B594" w14:textId="77777777" w:rsidR="00CF1063" w:rsidRPr="00ED6E2F" w:rsidRDefault="00CF1063" w:rsidP="006F7A2D">
      <w:pPr>
        <w:pStyle w:val="Default"/>
        <w:jc w:val="both"/>
      </w:pPr>
    </w:p>
    <w:sectPr w:rsidR="00CF1063" w:rsidRPr="00ED6E2F" w:rsidSect="00CF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D0A0B"/>
    <w:multiLevelType w:val="hybridMultilevel"/>
    <w:tmpl w:val="13C6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6B"/>
    <w:rsid w:val="000C36D0"/>
    <w:rsid w:val="00510C6B"/>
    <w:rsid w:val="00566CE8"/>
    <w:rsid w:val="00582BB4"/>
    <w:rsid w:val="006631DD"/>
    <w:rsid w:val="006F7A2D"/>
    <w:rsid w:val="0075719E"/>
    <w:rsid w:val="007F1AD8"/>
    <w:rsid w:val="008D7DD1"/>
    <w:rsid w:val="00C23BC8"/>
    <w:rsid w:val="00CF1063"/>
    <w:rsid w:val="00D4028E"/>
    <w:rsid w:val="00D87C16"/>
    <w:rsid w:val="00E46CD8"/>
    <w:rsid w:val="00E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5D26"/>
  <w15:docId w15:val="{A0A325B5-C9B0-4DFE-AF09-3E2041D5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2F"/>
  </w:style>
  <w:style w:type="paragraph" w:styleId="1">
    <w:name w:val="heading 1"/>
    <w:basedOn w:val="a"/>
    <w:next w:val="a"/>
    <w:link w:val="10"/>
    <w:uiPriority w:val="9"/>
    <w:qFormat/>
    <w:rsid w:val="006631D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31D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1D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1D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1D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1D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1D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1D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1D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1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631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631D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31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31D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31D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31D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31D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31D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631D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631D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631D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631D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631DD"/>
    <w:rPr>
      <w:b/>
      <w:bCs/>
    </w:rPr>
  </w:style>
  <w:style w:type="character" w:styleId="a8">
    <w:name w:val="Emphasis"/>
    <w:uiPriority w:val="20"/>
    <w:qFormat/>
    <w:rsid w:val="006631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631D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631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31D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31D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631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631DD"/>
    <w:rPr>
      <w:b/>
      <w:bCs/>
      <w:i/>
      <w:iCs/>
    </w:rPr>
  </w:style>
  <w:style w:type="character" w:styleId="ad">
    <w:name w:val="Subtle Emphasis"/>
    <w:uiPriority w:val="19"/>
    <w:qFormat/>
    <w:rsid w:val="006631DD"/>
    <w:rPr>
      <w:i/>
      <w:iCs/>
    </w:rPr>
  </w:style>
  <w:style w:type="character" w:styleId="ae">
    <w:name w:val="Intense Emphasis"/>
    <w:uiPriority w:val="21"/>
    <w:qFormat/>
    <w:rsid w:val="006631DD"/>
    <w:rPr>
      <w:b/>
      <w:bCs/>
    </w:rPr>
  </w:style>
  <w:style w:type="character" w:styleId="af">
    <w:name w:val="Subtle Reference"/>
    <w:uiPriority w:val="31"/>
    <w:qFormat/>
    <w:rsid w:val="006631DD"/>
    <w:rPr>
      <w:smallCaps/>
    </w:rPr>
  </w:style>
  <w:style w:type="character" w:styleId="af0">
    <w:name w:val="Intense Reference"/>
    <w:uiPriority w:val="32"/>
    <w:qFormat/>
    <w:rsid w:val="006631DD"/>
    <w:rPr>
      <w:smallCaps/>
      <w:spacing w:val="5"/>
      <w:u w:val="single"/>
    </w:rPr>
  </w:style>
  <w:style w:type="character" w:styleId="af1">
    <w:name w:val="Book Title"/>
    <w:uiPriority w:val="33"/>
    <w:qFormat/>
    <w:rsid w:val="006631D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631D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D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7D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7D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styleId="af5">
    <w:name w:val="Hyperlink"/>
    <w:basedOn w:val="a0"/>
    <w:uiPriority w:val="99"/>
    <w:unhideWhenUsed/>
    <w:rsid w:val="007F1AD8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66CE8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566C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.gov.ua/ua/consumer-protection/citizens-appeals" TargetMode="External"/><Relationship Id="rId5" Type="http://schemas.openxmlformats.org/officeDocument/2006/relationships/hyperlink" Target="mailto:lombard@multinet.dp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cp:lastPrinted>2022-09-20T08:45:00Z</cp:lastPrinted>
  <dcterms:created xsi:type="dcterms:W3CDTF">2024-06-11T11:40:00Z</dcterms:created>
  <dcterms:modified xsi:type="dcterms:W3CDTF">2024-06-19T11:15:00Z</dcterms:modified>
</cp:coreProperties>
</file>